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3040" w14:textId="7CE4C1B7" w:rsidR="00AC4579" w:rsidRPr="008124BC" w:rsidRDefault="008124BC" w:rsidP="008124BC">
      <w:pPr>
        <w:spacing w:after="160" w:line="1400" w:lineRule="exact"/>
        <w:rPr>
          <w:b/>
          <w:bCs/>
          <w:color w:val="000000" w:themeColor="text1"/>
          <w:kern w:val="32"/>
          <w:sz w:val="56"/>
          <w:szCs w:val="56"/>
        </w:rPr>
      </w:pPr>
      <w:r>
        <w:rPr>
          <w:rStyle w:val="Heading1Char"/>
          <w:rFonts w:eastAsia="MS Mincho"/>
          <w:color w:val="000000" w:themeColor="text1"/>
          <w:szCs w:val="56"/>
        </w:rPr>
        <w:t>S</w:t>
      </w:r>
      <w:r w:rsidR="00AC4579">
        <w:rPr>
          <w:rStyle w:val="Heading1Char"/>
          <w:rFonts w:eastAsia="MS Mincho"/>
          <w:color w:val="000000" w:themeColor="text1"/>
          <w:szCs w:val="56"/>
        </w:rPr>
        <w:t>ample media calendar</w:t>
      </w:r>
      <w:r w:rsidR="00B150EB" w:rsidRPr="0079425D">
        <w:rPr>
          <w:rStyle w:val="Heading1Char"/>
          <w:rFonts w:eastAsia="MS Mincho"/>
          <w:color w:val="C00000"/>
          <w:szCs w:val="56"/>
        </w:rPr>
        <w:t>.</w:t>
      </w:r>
    </w:p>
    <w:p w14:paraId="197FDD68" w14:textId="016FC811" w:rsidR="00AC4579" w:rsidRDefault="00AC4579" w:rsidP="00AC4579">
      <w:r w:rsidRPr="00AC4579">
        <w:t>Creating a media calendar is a valuable tool that can help you map this out.</w:t>
      </w:r>
    </w:p>
    <w:p w14:paraId="385AEC39" w14:textId="77777777" w:rsidR="00AC4579" w:rsidRPr="00AC4579" w:rsidRDefault="00AC4579" w:rsidP="00AC4579"/>
    <w:p w14:paraId="74CF4A82" w14:textId="1E4EA33D" w:rsidR="00AC4579" w:rsidRPr="00AC4579" w:rsidRDefault="008124BC" w:rsidP="00AC4579">
      <w:r>
        <w:t>S</w:t>
      </w:r>
      <w:r w:rsidR="00AC4579" w:rsidRPr="00AC4579">
        <w:t>pace out your stories in terms of both time and media outlets and remember that some stories are best pitched before they happen and some afterwards. You could leverage the ‘national/international day/week’ that promotes your work (e.g., Mental Health Week) and time your story around this moment. Don’t time your stories to conflict with other major events or they will probably get drowned out.</w:t>
      </w:r>
      <w:r>
        <w:t xml:space="preserve"> </w:t>
      </w:r>
      <w:r w:rsidR="00AC4579" w:rsidRPr="00AC4579">
        <w:t>Your calendar might look like this:</w:t>
      </w:r>
    </w:p>
    <w:p w14:paraId="1C668403" w14:textId="23E3297B" w:rsidR="00AC4579" w:rsidRDefault="00AC4579" w:rsidP="00AC4579">
      <w:pPr>
        <w:pStyle w:val="Bullets"/>
        <w:numPr>
          <w:ilvl w:val="0"/>
          <w:numId w:val="0"/>
        </w:numPr>
      </w:pPr>
    </w:p>
    <w:p w14:paraId="5CBB1B9D" w14:textId="111F3E43" w:rsidR="00AC4579" w:rsidRDefault="00AC4579" w:rsidP="00AC4579">
      <w:pPr>
        <w:pStyle w:val="Bullets"/>
        <w:numPr>
          <w:ilvl w:val="0"/>
          <w:numId w:val="0"/>
        </w:numPr>
      </w:pPr>
    </w:p>
    <w:tbl>
      <w:tblPr>
        <w:tblStyle w:val="TableGridLight"/>
        <w:tblW w:w="0" w:type="auto"/>
        <w:tblCellMar>
          <w:top w:w="57" w:type="dxa"/>
          <w:bottom w:w="57" w:type="dxa"/>
        </w:tblCellMar>
        <w:tblLook w:val="0420" w:firstRow="1" w:lastRow="0" w:firstColumn="0" w:lastColumn="0" w:noHBand="0" w:noVBand="1"/>
      </w:tblPr>
      <w:tblGrid>
        <w:gridCol w:w="1129"/>
        <w:gridCol w:w="4962"/>
        <w:gridCol w:w="2447"/>
        <w:gridCol w:w="3499"/>
        <w:gridCol w:w="2070"/>
      </w:tblGrid>
      <w:tr w:rsidR="00AC4579" w:rsidRPr="00AC4579" w14:paraId="5C6C86FC" w14:textId="77777777" w:rsidTr="008124BC">
        <w:tc>
          <w:tcPr>
            <w:tcW w:w="1129" w:type="dxa"/>
            <w:shd w:val="clear" w:color="auto" w:fill="7F7F7F" w:themeFill="text1" w:themeFillTint="80"/>
            <w:hideMark/>
          </w:tcPr>
          <w:p w14:paraId="2D7E26D8" w14:textId="77777777" w:rsidR="00AC4579" w:rsidRPr="00AC4579" w:rsidRDefault="00AC4579" w:rsidP="00AC4579">
            <w:pPr>
              <w:rPr>
                <w:b/>
                <w:bCs/>
              </w:rPr>
            </w:pPr>
            <w:r w:rsidRPr="00AC4579">
              <w:rPr>
                <w:b/>
                <w:bCs/>
              </w:rPr>
              <w:t>Date</w:t>
            </w:r>
          </w:p>
        </w:tc>
        <w:tc>
          <w:tcPr>
            <w:tcW w:w="4962" w:type="dxa"/>
            <w:shd w:val="clear" w:color="auto" w:fill="7F7F7F" w:themeFill="text1" w:themeFillTint="80"/>
            <w:hideMark/>
          </w:tcPr>
          <w:p w14:paraId="5BA4FF90" w14:textId="77777777" w:rsidR="00AC4579" w:rsidRPr="00AC4579" w:rsidRDefault="00AC4579" w:rsidP="00AC4579">
            <w:pPr>
              <w:rPr>
                <w:b/>
                <w:bCs/>
              </w:rPr>
            </w:pPr>
            <w:r w:rsidRPr="00AC4579">
              <w:rPr>
                <w:b/>
                <w:bCs/>
              </w:rPr>
              <w:t>Story/message</w:t>
            </w:r>
          </w:p>
        </w:tc>
        <w:tc>
          <w:tcPr>
            <w:tcW w:w="2447" w:type="dxa"/>
            <w:shd w:val="clear" w:color="auto" w:fill="7F7F7F" w:themeFill="text1" w:themeFillTint="80"/>
            <w:hideMark/>
          </w:tcPr>
          <w:p w14:paraId="63ED2202" w14:textId="77777777" w:rsidR="00AC4579" w:rsidRPr="00AC4579" w:rsidRDefault="00AC4579" w:rsidP="00AC4579">
            <w:pPr>
              <w:rPr>
                <w:b/>
                <w:bCs/>
              </w:rPr>
            </w:pPr>
            <w:r w:rsidRPr="00AC4579">
              <w:rPr>
                <w:b/>
                <w:bCs/>
              </w:rPr>
              <w:t>Target outlet</w:t>
            </w:r>
          </w:p>
        </w:tc>
        <w:tc>
          <w:tcPr>
            <w:tcW w:w="0" w:type="auto"/>
            <w:shd w:val="clear" w:color="auto" w:fill="7F7F7F" w:themeFill="text1" w:themeFillTint="80"/>
            <w:hideMark/>
          </w:tcPr>
          <w:p w14:paraId="1B3E99BE" w14:textId="77777777" w:rsidR="00AC4579" w:rsidRPr="00AC4579" w:rsidRDefault="00AC4579" w:rsidP="00AC4579">
            <w:pPr>
              <w:rPr>
                <w:b/>
                <w:bCs/>
              </w:rPr>
            </w:pPr>
            <w:r w:rsidRPr="00AC4579">
              <w:rPr>
                <w:b/>
                <w:bCs/>
              </w:rPr>
              <w:t>Proposal</w:t>
            </w:r>
          </w:p>
        </w:tc>
        <w:tc>
          <w:tcPr>
            <w:tcW w:w="0" w:type="auto"/>
            <w:shd w:val="clear" w:color="auto" w:fill="7F7F7F" w:themeFill="text1" w:themeFillTint="80"/>
            <w:hideMark/>
          </w:tcPr>
          <w:p w14:paraId="4B9CE0E5" w14:textId="77777777" w:rsidR="00AC4579" w:rsidRPr="00AC4579" w:rsidRDefault="00AC4579" w:rsidP="00AC4579">
            <w:pPr>
              <w:rPr>
                <w:b/>
                <w:bCs/>
              </w:rPr>
            </w:pPr>
            <w:r w:rsidRPr="00AC4579">
              <w:rPr>
                <w:b/>
                <w:bCs/>
              </w:rPr>
              <w:t>Timing</w:t>
            </w:r>
          </w:p>
        </w:tc>
      </w:tr>
      <w:tr w:rsidR="008124BC" w:rsidRPr="00AC4579" w14:paraId="082A93B1" w14:textId="77777777" w:rsidTr="008124BC">
        <w:tc>
          <w:tcPr>
            <w:tcW w:w="1129" w:type="dxa"/>
            <w:hideMark/>
          </w:tcPr>
          <w:p w14:paraId="4A834A90" w14:textId="77777777" w:rsidR="00AC4579" w:rsidRPr="00AC4579" w:rsidRDefault="00AC4579" w:rsidP="00AC4579">
            <w:r w:rsidRPr="00AC4579">
              <w:t>10 Feb</w:t>
            </w:r>
          </w:p>
        </w:tc>
        <w:tc>
          <w:tcPr>
            <w:tcW w:w="4962" w:type="dxa"/>
            <w:hideMark/>
          </w:tcPr>
          <w:p w14:paraId="29D04810" w14:textId="77777777" w:rsidR="00AC4579" w:rsidRPr="00AC4579" w:rsidRDefault="00AC4579" w:rsidP="00AC4579">
            <w:r w:rsidRPr="00AC4579">
              <w:t>Your group receives funding, has first meeting, officially established</w:t>
            </w:r>
          </w:p>
        </w:tc>
        <w:tc>
          <w:tcPr>
            <w:tcW w:w="2447" w:type="dxa"/>
            <w:hideMark/>
          </w:tcPr>
          <w:p w14:paraId="366947CF" w14:textId="77777777" w:rsidR="00AC4579" w:rsidRPr="00AC4579" w:rsidRDefault="00AC4579" w:rsidP="00AC4579">
            <w:r w:rsidRPr="00AC4579">
              <w:t>The Daily Newspaper: 15 Feb edition</w:t>
            </w:r>
          </w:p>
        </w:tc>
        <w:tc>
          <w:tcPr>
            <w:tcW w:w="0" w:type="auto"/>
            <w:hideMark/>
          </w:tcPr>
          <w:p w14:paraId="7FF49A4D" w14:textId="77777777" w:rsidR="00AC4579" w:rsidRPr="00AC4579" w:rsidRDefault="00AC4579" w:rsidP="00AC4579">
            <w:r w:rsidRPr="00AC4579">
              <w:t>Interview with Darren; photo with entire team</w:t>
            </w:r>
          </w:p>
        </w:tc>
        <w:tc>
          <w:tcPr>
            <w:tcW w:w="0" w:type="auto"/>
            <w:hideMark/>
          </w:tcPr>
          <w:p w14:paraId="65D06E76" w14:textId="77777777" w:rsidR="00AC4579" w:rsidRPr="00AC4579" w:rsidRDefault="00AC4579" w:rsidP="00AC4579">
            <w:r w:rsidRPr="00AC4579">
              <w:t>9 Feb: Approach with story idea</w:t>
            </w:r>
          </w:p>
        </w:tc>
      </w:tr>
      <w:tr w:rsidR="00AC4579" w:rsidRPr="00AC4579" w14:paraId="4DCC7B5F" w14:textId="77777777" w:rsidTr="008124BC">
        <w:tc>
          <w:tcPr>
            <w:tcW w:w="0" w:type="auto"/>
            <w:gridSpan w:val="5"/>
            <w:hideMark/>
          </w:tcPr>
          <w:p w14:paraId="64709336" w14:textId="77777777" w:rsidR="00AC4579" w:rsidRPr="00AC4579" w:rsidRDefault="00AC4579" w:rsidP="00AC4579">
            <w:r w:rsidRPr="00AC4579">
              <w:t>10 or 13 Feb (TBC): Interview and photo opportunity</w:t>
            </w:r>
          </w:p>
        </w:tc>
      </w:tr>
      <w:tr w:rsidR="008124BC" w:rsidRPr="00AC4579" w14:paraId="093583A7" w14:textId="77777777" w:rsidTr="008124BC">
        <w:tc>
          <w:tcPr>
            <w:tcW w:w="1129" w:type="dxa"/>
            <w:hideMark/>
          </w:tcPr>
          <w:p w14:paraId="38A5D5E9" w14:textId="77777777" w:rsidR="00AC4579" w:rsidRPr="00AC4579" w:rsidRDefault="00AC4579" w:rsidP="00AC4579">
            <w:r w:rsidRPr="00AC4579">
              <w:t>27 Feb</w:t>
            </w:r>
          </w:p>
        </w:tc>
        <w:tc>
          <w:tcPr>
            <w:tcW w:w="4962" w:type="dxa"/>
            <w:hideMark/>
          </w:tcPr>
          <w:p w14:paraId="4D0C22C9" w14:textId="77777777" w:rsidR="00AC4579" w:rsidRPr="00AC4579" w:rsidRDefault="00AC4579" w:rsidP="00AC4579">
            <w:r w:rsidRPr="00AC4579">
              <w:t>Ten people have now joined the project: Interview with Darren and one of the new members</w:t>
            </w:r>
          </w:p>
        </w:tc>
        <w:tc>
          <w:tcPr>
            <w:tcW w:w="2447" w:type="dxa"/>
            <w:hideMark/>
          </w:tcPr>
          <w:p w14:paraId="659F5C5F" w14:textId="77777777" w:rsidR="00AC4579" w:rsidRPr="00AC4579" w:rsidRDefault="00AC4579" w:rsidP="00AC4579">
            <w:r w:rsidRPr="00AC4579">
              <w:t>The Morning Radio</w:t>
            </w:r>
          </w:p>
        </w:tc>
        <w:tc>
          <w:tcPr>
            <w:tcW w:w="0" w:type="auto"/>
            <w:hideMark/>
          </w:tcPr>
          <w:p w14:paraId="2DA7A32C" w14:textId="77777777" w:rsidR="00AC4579" w:rsidRPr="00AC4579" w:rsidRDefault="00AC4579" w:rsidP="00AC4579">
            <w:r w:rsidRPr="00AC4579">
              <w:t xml:space="preserve">Announcement in Community Segment </w:t>
            </w:r>
          </w:p>
        </w:tc>
        <w:tc>
          <w:tcPr>
            <w:tcW w:w="0" w:type="auto"/>
            <w:hideMark/>
          </w:tcPr>
          <w:p w14:paraId="132B8FBA" w14:textId="77777777" w:rsidR="00AC4579" w:rsidRPr="00AC4579" w:rsidRDefault="00AC4579" w:rsidP="00AC4579">
            <w:r w:rsidRPr="00AC4579">
              <w:t>27 Feb: Approach with story idea</w:t>
            </w:r>
          </w:p>
        </w:tc>
      </w:tr>
      <w:tr w:rsidR="00AC4579" w:rsidRPr="00AC4579" w14:paraId="65718974" w14:textId="77777777" w:rsidTr="008124BC">
        <w:tc>
          <w:tcPr>
            <w:tcW w:w="0" w:type="auto"/>
            <w:gridSpan w:val="5"/>
            <w:hideMark/>
          </w:tcPr>
          <w:p w14:paraId="2418C606" w14:textId="77777777" w:rsidR="00AC4579" w:rsidRPr="00AC4579" w:rsidRDefault="00AC4579" w:rsidP="00AC4579">
            <w:r w:rsidRPr="00AC4579">
              <w:t>3 Mar: Radio interview airs</w:t>
            </w:r>
          </w:p>
        </w:tc>
      </w:tr>
      <w:tr w:rsidR="00AC4579" w:rsidRPr="00AC4579" w14:paraId="47ACD7B6" w14:textId="77777777" w:rsidTr="008124BC">
        <w:tc>
          <w:tcPr>
            <w:tcW w:w="0" w:type="auto"/>
            <w:gridSpan w:val="5"/>
            <w:hideMark/>
          </w:tcPr>
          <w:p w14:paraId="01FFA6C0" w14:textId="2BFDDFAE" w:rsidR="00AC4579" w:rsidRPr="00AC4579" w:rsidRDefault="00AC4579" w:rsidP="00AC4579">
            <w:r w:rsidRPr="00AC4579">
              <w:t>14-17 Apr: Easter Long Weekend – no media</w:t>
            </w:r>
          </w:p>
        </w:tc>
      </w:tr>
      <w:tr w:rsidR="008124BC" w:rsidRPr="00AC4579" w14:paraId="7F70C4E9" w14:textId="77777777" w:rsidTr="008124BC">
        <w:tc>
          <w:tcPr>
            <w:tcW w:w="1129" w:type="dxa"/>
            <w:hideMark/>
          </w:tcPr>
          <w:p w14:paraId="4CDC314B" w14:textId="77777777" w:rsidR="00AC4579" w:rsidRPr="00AC4579" w:rsidRDefault="00AC4579" w:rsidP="00AC4579">
            <w:r w:rsidRPr="00AC4579">
              <w:t>28 Apr</w:t>
            </w:r>
          </w:p>
        </w:tc>
        <w:tc>
          <w:tcPr>
            <w:tcW w:w="4962" w:type="dxa"/>
            <w:hideMark/>
          </w:tcPr>
          <w:p w14:paraId="365BE25D" w14:textId="77777777" w:rsidR="00AC4579" w:rsidRPr="00AC4579" w:rsidRDefault="00AC4579" w:rsidP="00AC4579">
            <w:r w:rsidRPr="00AC4579">
              <w:t>Visit to Yellow Street Youth Group</w:t>
            </w:r>
          </w:p>
        </w:tc>
        <w:tc>
          <w:tcPr>
            <w:tcW w:w="2447" w:type="dxa"/>
            <w:hideMark/>
          </w:tcPr>
          <w:p w14:paraId="7E07D4A3" w14:textId="77777777" w:rsidR="00AC4579" w:rsidRPr="00AC4579" w:rsidRDefault="00AC4579" w:rsidP="00AC4579">
            <w:r w:rsidRPr="00AC4579">
              <w:t>Community Radio: teen segment</w:t>
            </w:r>
          </w:p>
        </w:tc>
        <w:tc>
          <w:tcPr>
            <w:tcW w:w="0" w:type="auto"/>
            <w:hideMark/>
          </w:tcPr>
          <w:p w14:paraId="0D755CAA" w14:textId="77777777" w:rsidR="00AC4579" w:rsidRPr="00AC4579" w:rsidRDefault="00AC4579" w:rsidP="00AC4579">
            <w:r w:rsidRPr="00AC4579">
              <w:t>Interview with Darren and Sue from Yellow Street Youth Group</w:t>
            </w:r>
          </w:p>
        </w:tc>
        <w:tc>
          <w:tcPr>
            <w:tcW w:w="0" w:type="auto"/>
            <w:hideMark/>
          </w:tcPr>
          <w:p w14:paraId="6A70AB84" w14:textId="77777777" w:rsidR="00AC4579" w:rsidRPr="00AC4579" w:rsidRDefault="00AC4579" w:rsidP="00AC4579">
            <w:r w:rsidRPr="00AC4579">
              <w:t>21 Apr: Approach with story idea</w:t>
            </w:r>
          </w:p>
        </w:tc>
      </w:tr>
      <w:tr w:rsidR="00AC4579" w:rsidRPr="00AC4579" w14:paraId="093C6B22" w14:textId="77777777" w:rsidTr="008124BC">
        <w:tc>
          <w:tcPr>
            <w:tcW w:w="0" w:type="auto"/>
            <w:gridSpan w:val="5"/>
            <w:hideMark/>
          </w:tcPr>
          <w:p w14:paraId="6AF30CBC" w14:textId="77777777" w:rsidR="00AC4579" w:rsidRPr="00AC4579" w:rsidRDefault="00AC4579" w:rsidP="00AC4579">
            <w:r w:rsidRPr="00AC4579">
              <w:t>28 Apr: Interview</w:t>
            </w:r>
          </w:p>
        </w:tc>
      </w:tr>
      <w:tr w:rsidR="00AC4579" w:rsidRPr="00AC4579" w14:paraId="42D2F41B" w14:textId="77777777" w:rsidTr="008124BC">
        <w:tc>
          <w:tcPr>
            <w:tcW w:w="0" w:type="auto"/>
            <w:gridSpan w:val="5"/>
          </w:tcPr>
          <w:p w14:paraId="6DE69AF1" w14:textId="77777777" w:rsidR="00AC4579" w:rsidRPr="00AC4579" w:rsidRDefault="00AC4579" w:rsidP="00AC4579">
            <w:r w:rsidRPr="00AC4579">
              <w:t>4 May: Interview airs</w:t>
            </w:r>
          </w:p>
        </w:tc>
      </w:tr>
      <w:tr w:rsidR="008124BC" w:rsidRPr="00AC4579" w14:paraId="5264EEE9" w14:textId="77777777" w:rsidTr="008124BC">
        <w:tc>
          <w:tcPr>
            <w:tcW w:w="1129" w:type="dxa"/>
            <w:hideMark/>
          </w:tcPr>
          <w:p w14:paraId="31EB80A8" w14:textId="77777777" w:rsidR="00AC4579" w:rsidRPr="00AC4579" w:rsidRDefault="00AC4579" w:rsidP="00AC4579">
            <w:r w:rsidRPr="00AC4579">
              <w:t>10 Aug</w:t>
            </w:r>
          </w:p>
        </w:tc>
        <w:tc>
          <w:tcPr>
            <w:tcW w:w="4962" w:type="dxa"/>
            <w:hideMark/>
          </w:tcPr>
          <w:p w14:paraId="32B3867F" w14:textId="77777777" w:rsidR="00AC4579" w:rsidRPr="00AC4579" w:rsidRDefault="00AC4579" w:rsidP="00AC4579">
            <w:r w:rsidRPr="00AC4579">
              <w:t>Your project has been running for six months</w:t>
            </w:r>
          </w:p>
        </w:tc>
        <w:tc>
          <w:tcPr>
            <w:tcW w:w="2447" w:type="dxa"/>
            <w:hideMark/>
          </w:tcPr>
          <w:p w14:paraId="2C3B8B55" w14:textId="77777777" w:rsidR="00AC4579" w:rsidRPr="00AC4579" w:rsidRDefault="00AC4579" w:rsidP="00AC4579">
            <w:r w:rsidRPr="00AC4579">
              <w:t>Approach all local media including ABC regional station</w:t>
            </w:r>
          </w:p>
        </w:tc>
        <w:tc>
          <w:tcPr>
            <w:tcW w:w="0" w:type="auto"/>
            <w:hideMark/>
          </w:tcPr>
          <w:p w14:paraId="035D0384" w14:textId="77777777" w:rsidR="00AC4579" w:rsidRPr="00AC4579" w:rsidRDefault="00AC4579" w:rsidP="00AC4579">
            <w:r w:rsidRPr="00AC4579">
              <w:t>Interview with Darren and project participant</w:t>
            </w:r>
          </w:p>
        </w:tc>
        <w:tc>
          <w:tcPr>
            <w:tcW w:w="0" w:type="auto"/>
            <w:hideMark/>
          </w:tcPr>
          <w:p w14:paraId="225C84F2" w14:textId="77777777" w:rsidR="00AC4579" w:rsidRPr="00AC4579" w:rsidRDefault="00AC4579" w:rsidP="00AC4579">
            <w:r w:rsidRPr="00AC4579">
              <w:t>31 Jul: Approach each outlet</w:t>
            </w:r>
          </w:p>
        </w:tc>
      </w:tr>
      <w:tr w:rsidR="00AC4579" w:rsidRPr="00AC4579" w14:paraId="50F15ED0" w14:textId="77777777" w:rsidTr="008124BC">
        <w:tc>
          <w:tcPr>
            <w:tcW w:w="0" w:type="auto"/>
            <w:gridSpan w:val="5"/>
            <w:hideMark/>
          </w:tcPr>
          <w:p w14:paraId="3EBC17FF" w14:textId="77777777" w:rsidR="00AC4579" w:rsidRPr="00AC4579" w:rsidRDefault="00AC4579" w:rsidP="00AC4579">
            <w:r w:rsidRPr="00AC4579">
              <w:t>w/c 7 Aug: Interviews</w:t>
            </w:r>
          </w:p>
        </w:tc>
      </w:tr>
      <w:tr w:rsidR="008124BC" w:rsidRPr="00AC4579" w14:paraId="0868CD0F" w14:textId="77777777" w:rsidTr="008124BC">
        <w:tc>
          <w:tcPr>
            <w:tcW w:w="1129" w:type="dxa"/>
            <w:hideMark/>
          </w:tcPr>
          <w:p w14:paraId="56CF2ED9" w14:textId="77777777" w:rsidR="00AC4579" w:rsidRPr="00AC4579" w:rsidRDefault="00AC4579" w:rsidP="00AC4579">
            <w:r w:rsidRPr="00AC4579">
              <w:t>14 Sep</w:t>
            </w:r>
          </w:p>
        </w:tc>
        <w:tc>
          <w:tcPr>
            <w:tcW w:w="4962" w:type="dxa"/>
            <w:hideMark/>
          </w:tcPr>
          <w:p w14:paraId="65451A24" w14:textId="77777777" w:rsidR="00AC4579" w:rsidRPr="00AC4579" w:rsidRDefault="00AC4579" w:rsidP="00AC4579">
            <w:r w:rsidRPr="00AC4579">
              <w:t xml:space="preserve">R </w:t>
            </w:r>
            <w:proofErr w:type="gramStart"/>
            <w:r w:rsidRPr="00AC4579">
              <w:t>U</w:t>
            </w:r>
            <w:proofErr w:type="gramEnd"/>
            <w:r w:rsidRPr="00AC4579">
              <w:t xml:space="preserve"> OK? Day</w:t>
            </w:r>
          </w:p>
        </w:tc>
        <w:tc>
          <w:tcPr>
            <w:tcW w:w="2447" w:type="dxa"/>
            <w:hideMark/>
          </w:tcPr>
          <w:p w14:paraId="2708B2B8" w14:textId="77777777" w:rsidR="00AC4579" w:rsidRPr="00AC4579" w:rsidRDefault="00AC4579" w:rsidP="00AC4579">
            <w:r w:rsidRPr="00AC4579">
              <w:t>Approach all local media including ABC regional station</w:t>
            </w:r>
          </w:p>
        </w:tc>
        <w:tc>
          <w:tcPr>
            <w:tcW w:w="0" w:type="auto"/>
            <w:hideMark/>
          </w:tcPr>
          <w:p w14:paraId="13BCF5F1" w14:textId="77777777" w:rsidR="00AC4579" w:rsidRPr="00AC4579" w:rsidRDefault="00AC4579" w:rsidP="00AC4579">
            <w:r w:rsidRPr="00AC4579">
              <w:t>Interview with Darren and maybe project participant</w:t>
            </w:r>
          </w:p>
        </w:tc>
        <w:tc>
          <w:tcPr>
            <w:tcW w:w="0" w:type="auto"/>
            <w:hideMark/>
          </w:tcPr>
          <w:p w14:paraId="5333E1C3" w14:textId="77777777" w:rsidR="00AC4579" w:rsidRPr="00AC4579" w:rsidRDefault="00AC4579" w:rsidP="00AC4579">
            <w:r w:rsidRPr="00AC4579">
              <w:t>8 Sep: Approach each outlet</w:t>
            </w:r>
          </w:p>
        </w:tc>
      </w:tr>
      <w:tr w:rsidR="00AC4579" w:rsidRPr="00AC4579" w14:paraId="17FAC5EF" w14:textId="77777777" w:rsidTr="008124BC">
        <w:tc>
          <w:tcPr>
            <w:tcW w:w="0" w:type="auto"/>
            <w:gridSpan w:val="5"/>
            <w:hideMark/>
          </w:tcPr>
          <w:p w14:paraId="547B445F" w14:textId="77777777" w:rsidR="00AC4579" w:rsidRPr="00AC4579" w:rsidRDefault="00AC4579" w:rsidP="00AC4579">
            <w:r w:rsidRPr="00AC4579">
              <w:t>13 or 14 Sep: Interviews</w:t>
            </w:r>
          </w:p>
        </w:tc>
      </w:tr>
    </w:tbl>
    <w:p w14:paraId="76A45D37" w14:textId="77777777" w:rsidR="00AC4579" w:rsidRDefault="00AC4579" w:rsidP="008124BC">
      <w:pPr>
        <w:pStyle w:val="Bullets"/>
        <w:numPr>
          <w:ilvl w:val="0"/>
          <w:numId w:val="0"/>
        </w:numPr>
      </w:pPr>
    </w:p>
    <w:sectPr w:rsidR="00AC4579" w:rsidSect="00B314E0">
      <w:footerReference w:type="default" r:id="rId7"/>
      <w:footerReference w:type="first" r:id="rId8"/>
      <w:pgSz w:w="16838" w:h="11906" w:orient="landscape"/>
      <w:pgMar w:top="426" w:right="1814" w:bottom="90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6C94" w14:textId="77777777" w:rsidR="00330FB8" w:rsidRDefault="00330FB8" w:rsidP="00B150EB">
      <w:r>
        <w:separator/>
      </w:r>
    </w:p>
  </w:endnote>
  <w:endnote w:type="continuationSeparator" w:id="0">
    <w:p w14:paraId="1E3A9D26" w14:textId="77777777" w:rsidR="00330FB8" w:rsidRDefault="00330FB8" w:rsidP="00B150EB">
      <w:r>
        <w:continuationSeparator/>
      </w:r>
    </w:p>
  </w:endnote>
  <w:endnote w:type="continuationNotice" w:id="1">
    <w:p w14:paraId="5095D31F" w14:textId="77777777" w:rsidR="00330FB8" w:rsidRDefault="0033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04335"/>
      <w:docPartObj>
        <w:docPartGallery w:val="Page Numbers (Bottom of Page)"/>
        <w:docPartUnique/>
      </w:docPartObj>
    </w:sdtPr>
    <w:sdtEndPr>
      <w:rPr>
        <w:noProof/>
      </w:rPr>
    </w:sdtEndPr>
    <w:sdtContent>
      <w:p w14:paraId="5BE56BB7" w14:textId="6A369F06" w:rsidR="00AD6419" w:rsidRDefault="00AD641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F060" w14:textId="30B272B8" w:rsidR="00B150EB" w:rsidRPr="00B150EB" w:rsidRDefault="00B150EB" w:rsidP="00B150EB">
    <w:pPr>
      <w:pStyle w:val="Footer"/>
      <w:rPr>
        <w:color w:val="000000" w:themeColor="text1"/>
        <w:sz w:val="20"/>
        <w:szCs w:val="20"/>
        <w:lang w:val="en-US"/>
      </w:rPr>
    </w:pPr>
    <w:r w:rsidRPr="00CC06D7">
      <w:rPr>
        <w:noProof/>
        <w:color w:val="000000" w:themeColor="text1"/>
        <w:sz w:val="144"/>
        <w:szCs w:val="144"/>
        <w:lang w:eastAsia="en-AU"/>
      </w:rPr>
      <w:drawing>
        <wp:anchor distT="0" distB="0" distL="114300" distR="114300" simplePos="0" relativeHeight="251658240" behindDoc="0" locked="0" layoutInCell="1" allowOverlap="1" wp14:anchorId="067A1E3D" wp14:editId="5F4ED9C2">
          <wp:simplePos x="0" y="0"/>
          <wp:positionH relativeFrom="margin">
            <wp:posOffset>7693025</wp:posOffset>
          </wp:positionH>
          <wp:positionV relativeFrom="bottomMargin">
            <wp:posOffset>-93345</wp:posOffset>
          </wp:positionV>
          <wp:extent cx="2007870" cy="5467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_Brand Marque_Master_RGB_With Tagline.jpg"/>
                  <pic:cNvPicPr/>
                </pic:nvPicPr>
                <pic:blipFill rotWithShape="1">
                  <a:blip r:embed="rId1" cstate="print">
                    <a:extLst>
                      <a:ext uri="{28A0092B-C50C-407E-A947-70E740481C1C}">
                        <a14:useLocalDpi xmlns:a14="http://schemas.microsoft.com/office/drawing/2010/main" val="0"/>
                      </a:ext>
                    </a:extLst>
                  </a:blip>
                  <a:srcRect b="35923"/>
                  <a:stretch/>
                </pic:blipFill>
                <pic:spPr bwMode="auto">
                  <a:xfrm>
                    <a:off x="0" y="0"/>
                    <a:ext cx="200787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8230EFD">
      <w:rPr>
        <w:rStyle w:val="Heading1Char"/>
        <w:rFonts w:eastAsia="MS Mincho"/>
        <w:color w:val="E02F3E"/>
        <w:sz w:val="20"/>
        <w:szCs w:val="20"/>
        <w:lang w:val="en-US"/>
      </w:rPr>
      <w:t>adf.org.au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A654" w14:textId="77777777" w:rsidR="00330FB8" w:rsidRDefault="00330FB8" w:rsidP="00B150EB">
      <w:r>
        <w:separator/>
      </w:r>
    </w:p>
  </w:footnote>
  <w:footnote w:type="continuationSeparator" w:id="0">
    <w:p w14:paraId="68F91837" w14:textId="77777777" w:rsidR="00330FB8" w:rsidRDefault="00330FB8" w:rsidP="00B150EB">
      <w:r>
        <w:continuationSeparator/>
      </w:r>
    </w:p>
  </w:footnote>
  <w:footnote w:type="continuationNotice" w:id="1">
    <w:p w14:paraId="504E9D25" w14:textId="77777777" w:rsidR="00330FB8" w:rsidRDefault="00330F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602A"/>
    <w:multiLevelType w:val="hybridMultilevel"/>
    <w:tmpl w:val="3E8CF302"/>
    <w:lvl w:ilvl="0" w:tplc="97BEE718">
      <w:start w:val="1"/>
      <w:numFmt w:val="bullet"/>
      <w:pStyle w:val="Bullets"/>
      <w:lvlText w:val=""/>
      <w:lvlJc w:val="left"/>
      <w:pPr>
        <w:ind w:left="720" w:hanging="360"/>
      </w:pPr>
      <w:rPr>
        <w:rFonts w:ascii="Symbol" w:hAnsi="Symbol" w:hint="default"/>
        <w:color w:val="E02F3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417522"/>
    <w:multiLevelType w:val="hybridMultilevel"/>
    <w:tmpl w:val="1A940ED6"/>
    <w:lvl w:ilvl="0" w:tplc="A9DA8ECC">
      <w:start w:val="1"/>
      <w:numFmt w:val="decimal"/>
      <w:pStyle w:val="Numberedlist"/>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EB"/>
    <w:rsid w:val="00244002"/>
    <w:rsid w:val="00330FB8"/>
    <w:rsid w:val="004C35FC"/>
    <w:rsid w:val="004C74EB"/>
    <w:rsid w:val="004C77FF"/>
    <w:rsid w:val="00524C6D"/>
    <w:rsid w:val="00540AC9"/>
    <w:rsid w:val="006C2509"/>
    <w:rsid w:val="007A260A"/>
    <w:rsid w:val="007E3FA6"/>
    <w:rsid w:val="008124BC"/>
    <w:rsid w:val="00813B11"/>
    <w:rsid w:val="00894864"/>
    <w:rsid w:val="008E4E2A"/>
    <w:rsid w:val="00AC4579"/>
    <w:rsid w:val="00AD6419"/>
    <w:rsid w:val="00B150EB"/>
    <w:rsid w:val="00B314E0"/>
    <w:rsid w:val="00D21C12"/>
    <w:rsid w:val="00E73D8C"/>
    <w:rsid w:val="00F072D5"/>
    <w:rsid w:val="00F8108D"/>
    <w:rsid w:val="00FD10AD"/>
    <w:rsid w:val="18B4F8A1"/>
    <w:rsid w:val="28230EFD"/>
    <w:rsid w:val="2D5B471F"/>
    <w:rsid w:val="5EA16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4F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0EB"/>
    <w:pPr>
      <w:spacing w:after="0" w:line="240" w:lineRule="auto"/>
    </w:pPr>
    <w:rPr>
      <w:rFonts w:ascii="Century Gothic" w:eastAsia="MS Mincho" w:hAnsi="Century Gothic" w:cs="Times New Roman"/>
      <w:sz w:val="19"/>
      <w:szCs w:val="24"/>
    </w:rPr>
  </w:style>
  <w:style w:type="paragraph" w:styleId="Heading1">
    <w:name w:val="heading 1"/>
    <w:basedOn w:val="Normal"/>
    <w:next w:val="Normal"/>
    <w:link w:val="Heading1Char"/>
    <w:autoRedefine/>
    <w:uiPriority w:val="9"/>
    <w:qFormat/>
    <w:rsid w:val="00E73D8C"/>
    <w:pPr>
      <w:keepNext/>
      <w:spacing w:before="240" w:after="60"/>
      <w:outlineLvl w:val="0"/>
    </w:pPr>
    <w:rPr>
      <w:rFonts w:eastAsia="Times New Roman"/>
      <w:b/>
      <w:bCs/>
      <w:kern w:val="32"/>
      <w:sz w:val="56"/>
      <w:szCs w:val="32"/>
    </w:rPr>
  </w:style>
  <w:style w:type="paragraph" w:styleId="Heading2">
    <w:name w:val="heading 2"/>
    <w:basedOn w:val="Normal"/>
    <w:next w:val="Normal"/>
    <w:link w:val="Heading2Char"/>
    <w:uiPriority w:val="9"/>
    <w:unhideWhenUsed/>
    <w:qFormat/>
    <w:rsid w:val="00E73D8C"/>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419"/>
    <w:pPr>
      <w:keepNext/>
      <w:keepLines/>
      <w:spacing w:before="40"/>
      <w:outlineLvl w:val="2"/>
    </w:pPr>
    <w:rPr>
      <w:rFonts w:eastAsiaTheme="majorEastAsia" w:cstheme="majorBidi"/>
      <w:b/>
      <w:color w:val="E02F3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EB"/>
    <w:pPr>
      <w:tabs>
        <w:tab w:val="center" w:pos="4513"/>
        <w:tab w:val="right" w:pos="9026"/>
      </w:tabs>
    </w:pPr>
  </w:style>
  <w:style w:type="character" w:customStyle="1" w:styleId="HeaderChar">
    <w:name w:val="Header Char"/>
    <w:basedOn w:val="DefaultParagraphFont"/>
    <w:link w:val="Header"/>
    <w:uiPriority w:val="99"/>
    <w:rsid w:val="00B150EB"/>
  </w:style>
  <w:style w:type="paragraph" w:styleId="Footer">
    <w:name w:val="footer"/>
    <w:basedOn w:val="Normal"/>
    <w:link w:val="FooterChar"/>
    <w:uiPriority w:val="99"/>
    <w:unhideWhenUsed/>
    <w:rsid w:val="00B150EB"/>
    <w:pPr>
      <w:tabs>
        <w:tab w:val="center" w:pos="4513"/>
        <w:tab w:val="right" w:pos="9026"/>
      </w:tabs>
    </w:pPr>
  </w:style>
  <w:style w:type="character" w:customStyle="1" w:styleId="FooterChar">
    <w:name w:val="Footer Char"/>
    <w:basedOn w:val="DefaultParagraphFont"/>
    <w:link w:val="Footer"/>
    <w:uiPriority w:val="99"/>
    <w:rsid w:val="00B150EB"/>
  </w:style>
  <w:style w:type="character" w:customStyle="1" w:styleId="Heading1Char">
    <w:name w:val="Heading 1 Char"/>
    <w:basedOn w:val="DefaultParagraphFont"/>
    <w:link w:val="Heading1"/>
    <w:uiPriority w:val="9"/>
    <w:rsid w:val="00E73D8C"/>
    <w:rPr>
      <w:rFonts w:ascii="Century Gothic" w:eastAsia="Times New Roman" w:hAnsi="Century Gothic" w:cs="Times New Roman"/>
      <w:b/>
      <w:bCs/>
      <w:kern w:val="32"/>
      <w:sz w:val="56"/>
      <w:szCs w:val="32"/>
    </w:rPr>
  </w:style>
  <w:style w:type="character" w:styleId="PlaceholderText">
    <w:name w:val="Placeholder Text"/>
    <w:basedOn w:val="DefaultParagraphFont"/>
    <w:uiPriority w:val="99"/>
    <w:semiHidden/>
    <w:rsid w:val="00B150EB"/>
  </w:style>
  <w:style w:type="character" w:customStyle="1" w:styleId="Heading2Char">
    <w:name w:val="Heading 2 Char"/>
    <w:basedOn w:val="DefaultParagraphFont"/>
    <w:link w:val="Heading2"/>
    <w:uiPriority w:val="9"/>
    <w:rsid w:val="00E73D8C"/>
    <w:rPr>
      <w:rFonts w:ascii="Century Gothic" w:eastAsiaTheme="majorEastAsia" w:hAnsi="Century Gothic" w:cstheme="majorBidi"/>
      <w:b/>
      <w:sz w:val="32"/>
      <w:szCs w:val="26"/>
    </w:rPr>
  </w:style>
  <w:style w:type="character" w:customStyle="1" w:styleId="Heading3Char">
    <w:name w:val="Heading 3 Char"/>
    <w:basedOn w:val="DefaultParagraphFont"/>
    <w:link w:val="Heading3"/>
    <w:uiPriority w:val="9"/>
    <w:rsid w:val="00AD6419"/>
    <w:rPr>
      <w:rFonts w:ascii="Century Gothic" w:eastAsiaTheme="majorEastAsia" w:hAnsi="Century Gothic" w:cstheme="majorBidi"/>
      <w:b/>
      <w:color w:val="E02F3E"/>
      <w:sz w:val="24"/>
      <w:szCs w:val="24"/>
    </w:rPr>
  </w:style>
  <w:style w:type="paragraph" w:styleId="NoSpacing">
    <w:name w:val="No Spacing"/>
    <w:link w:val="NoSpacingChar"/>
    <w:uiPriority w:val="1"/>
    <w:rsid w:val="00AD6419"/>
    <w:pPr>
      <w:spacing w:after="0" w:line="240" w:lineRule="auto"/>
    </w:pPr>
    <w:rPr>
      <w:rFonts w:ascii="Century Gothic" w:eastAsia="MS Mincho" w:hAnsi="Century Gothic" w:cs="Times New Roman"/>
      <w:sz w:val="19"/>
      <w:szCs w:val="24"/>
    </w:rPr>
  </w:style>
  <w:style w:type="paragraph" w:customStyle="1" w:styleId="Bullets">
    <w:name w:val="Bullets"/>
    <w:basedOn w:val="NoSpacing"/>
    <w:link w:val="BulletsChar"/>
    <w:qFormat/>
    <w:rsid w:val="00AD6419"/>
    <w:pPr>
      <w:numPr>
        <w:numId w:val="1"/>
      </w:numPr>
      <w:ind w:left="360"/>
    </w:pPr>
  </w:style>
  <w:style w:type="paragraph" w:customStyle="1" w:styleId="Numberedlist">
    <w:name w:val="Numbered list"/>
    <w:basedOn w:val="Bullets"/>
    <w:link w:val="NumberedlistChar"/>
    <w:qFormat/>
    <w:rsid w:val="00AD6419"/>
    <w:pPr>
      <w:numPr>
        <w:numId w:val="2"/>
      </w:numPr>
    </w:pPr>
  </w:style>
  <w:style w:type="character" w:customStyle="1" w:styleId="NoSpacingChar">
    <w:name w:val="No Spacing Char"/>
    <w:basedOn w:val="DefaultParagraphFont"/>
    <w:link w:val="NoSpacing"/>
    <w:uiPriority w:val="1"/>
    <w:rsid w:val="00AD6419"/>
    <w:rPr>
      <w:rFonts w:ascii="Century Gothic" w:eastAsia="MS Mincho" w:hAnsi="Century Gothic" w:cs="Times New Roman"/>
      <w:sz w:val="19"/>
      <w:szCs w:val="24"/>
    </w:rPr>
  </w:style>
  <w:style w:type="character" w:customStyle="1" w:styleId="BulletsChar">
    <w:name w:val="Bullets Char"/>
    <w:basedOn w:val="NoSpacingChar"/>
    <w:link w:val="Bullets"/>
    <w:rsid w:val="00AD6419"/>
    <w:rPr>
      <w:rFonts w:ascii="Century Gothic" w:eastAsia="MS Mincho" w:hAnsi="Century Gothic" w:cs="Times New Roman"/>
      <w:sz w:val="19"/>
      <w:szCs w:val="24"/>
    </w:rPr>
  </w:style>
  <w:style w:type="character" w:customStyle="1" w:styleId="NumberedlistChar">
    <w:name w:val="Numbered list Char"/>
    <w:basedOn w:val="BulletsChar"/>
    <w:link w:val="Numberedlist"/>
    <w:rsid w:val="00AD6419"/>
    <w:rPr>
      <w:rFonts w:ascii="Century Gothic" w:eastAsia="MS Mincho" w:hAnsi="Century Gothic" w:cs="Times New Roman"/>
      <w:sz w:val="19"/>
      <w:szCs w:val="24"/>
    </w:rPr>
  </w:style>
  <w:style w:type="table" w:styleId="TableGridLight">
    <w:name w:val="Grid Table Light"/>
    <w:basedOn w:val="TableNormal"/>
    <w:uiPriority w:val="40"/>
    <w:rsid w:val="00AC45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319">
      <w:bodyDiv w:val="1"/>
      <w:marLeft w:val="0"/>
      <w:marRight w:val="0"/>
      <w:marTop w:val="0"/>
      <w:marBottom w:val="0"/>
      <w:divBdr>
        <w:top w:val="none" w:sz="0" w:space="0" w:color="auto"/>
        <w:left w:val="none" w:sz="0" w:space="0" w:color="auto"/>
        <w:bottom w:val="none" w:sz="0" w:space="0" w:color="auto"/>
        <w:right w:val="none" w:sz="0" w:space="0" w:color="auto"/>
      </w:divBdr>
    </w:div>
    <w:div w:id="5182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2021-12-13T04:49:00Z</dcterms:created>
  <dcterms:modified xsi:type="dcterms:W3CDTF">2021-12-13T04:49:00Z</dcterms:modified>
</cp:coreProperties>
</file>